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E3DB" w14:textId="77777777" w:rsidR="00EF70AD" w:rsidRPr="00EF70AD" w:rsidRDefault="00EF70AD" w:rsidP="00EF70AD">
      <w:r w:rsidRPr="00EF70AD">
        <w:t>Effective Date: September 1, 2023</w:t>
      </w:r>
    </w:p>
    <w:p w14:paraId="5F7A4B62" w14:textId="0E61D9FD" w:rsidR="00EF70AD" w:rsidRPr="00EF70AD" w:rsidRDefault="00EF70AD" w:rsidP="00EF70AD">
      <w:r w:rsidRPr="00EF70AD">
        <w:t xml:space="preserve">Thank you for trusting your health and wellness care to Babcock Functional Health. When you schedule an appointment with Babcock Functional Health, enough time to provide you with the highest quality care </w:t>
      </w:r>
      <w:r>
        <w:t xml:space="preserve">is </w:t>
      </w:r>
      <w:r w:rsidRPr="00EF70AD">
        <w:t>set aside specifically for you. Should you need to cancel or reschedule an appointment please contact Babcock Functional Health by text or phone as soon as possible, and no later than 24 hours prior to your scheduled appointment. This gives us enough time to schedule other patients who may be waiting for an appointment. </w:t>
      </w:r>
    </w:p>
    <w:p w14:paraId="71AACE22" w14:textId="77777777" w:rsidR="00EF70AD" w:rsidRPr="00EF70AD" w:rsidRDefault="00EF70AD" w:rsidP="00EF70AD">
      <w:pPr>
        <w:rPr>
          <w:i/>
          <w:iCs/>
        </w:rPr>
      </w:pPr>
      <w:r w:rsidRPr="00EF70AD">
        <w:rPr>
          <w:i/>
          <w:iCs/>
        </w:rPr>
        <w:t>Please see our Appointment Cancellation/No Show Policy below: </w:t>
      </w:r>
    </w:p>
    <w:p w14:paraId="1652DF8F" w14:textId="77777777" w:rsidR="00EF70AD" w:rsidRPr="00EF70AD" w:rsidRDefault="00EF70AD" w:rsidP="00EF70AD">
      <w:pPr>
        <w:pStyle w:val="ListParagraph"/>
        <w:numPr>
          <w:ilvl w:val="0"/>
          <w:numId w:val="6"/>
        </w:numPr>
        <w:rPr>
          <w:i/>
          <w:iCs/>
        </w:rPr>
      </w:pPr>
      <w:r w:rsidRPr="00EF70AD">
        <w:t>Cancellation Notice:</w:t>
      </w:r>
      <w:r w:rsidRPr="00EF70AD">
        <w:rPr>
          <w:i/>
          <w:iCs/>
        </w:rPr>
        <w:t xml:space="preserve"> </w:t>
      </w:r>
    </w:p>
    <w:p w14:paraId="291DCA70" w14:textId="218C16C9" w:rsidR="00EF70AD" w:rsidRPr="00EF70AD" w:rsidRDefault="00EF70AD" w:rsidP="00EF70AD">
      <w:pPr>
        <w:rPr>
          <w:i/>
          <w:iCs/>
        </w:rPr>
      </w:pPr>
      <w:r w:rsidRPr="00EF70AD">
        <w:t>We request a minimum of 24 hours advance notice for any appointment</w:t>
      </w:r>
      <w:r>
        <w:t xml:space="preserve"> </w:t>
      </w:r>
      <w:r w:rsidRPr="00EF70AD">
        <w:t>cancellation or rescheduling. Failure to provide sufficient notice may result in a cancellation fee.</w:t>
      </w:r>
    </w:p>
    <w:p w14:paraId="1FD2279D" w14:textId="77777777" w:rsidR="00EF70AD" w:rsidRDefault="00EF70AD" w:rsidP="00EF70AD">
      <w:pPr>
        <w:pStyle w:val="ListParagraph"/>
        <w:numPr>
          <w:ilvl w:val="0"/>
          <w:numId w:val="6"/>
        </w:numPr>
      </w:pPr>
      <w:r w:rsidRPr="00EF70AD">
        <w:t>Cancellation Fee:</w:t>
      </w:r>
      <w:r>
        <w:t xml:space="preserve"> </w:t>
      </w:r>
    </w:p>
    <w:p w14:paraId="56542DC7" w14:textId="04572FD1" w:rsidR="00EF70AD" w:rsidRPr="00EF70AD" w:rsidRDefault="00EF70AD" w:rsidP="00EF70AD">
      <w:r w:rsidRPr="00EF70AD">
        <w:t>If failing to provide the required 24-hour notice for appointment cancellation or rescheduling, a cancellation fee of 50% of the scheduled service will be charged.</w:t>
      </w:r>
    </w:p>
    <w:p w14:paraId="766CFEFC" w14:textId="77777777" w:rsidR="00EF70AD" w:rsidRPr="00EF70AD" w:rsidRDefault="00EF70AD" w:rsidP="00EF70AD">
      <w:r w:rsidRPr="00EF70AD">
        <w:t>The cancellation fee will be applied to the payment method provided during the booking process.</w:t>
      </w:r>
    </w:p>
    <w:p w14:paraId="4E7F05A1" w14:textId="77777777" w:rsidR="00EF70AD" w:rsidRPr="00EF70AD" w:rsidRDefault="00EF70AD" w:rsidP="00EF70AD">
      <w:pPr>
        <w:pStyle w:val="ListParagraph"/>
        <w:numPr>
          <w:ilvl w:val="0"/>
          <w:numId w:val="6"/>
        </w:numPr>
      </w:pPr>
      <w:r w:rsidRPr="00EF70AD">
        <w:t>No-Shows:</w:t>
      </w:r>
    </w:p>
    <w:p w14:paraId="7A07C388" w14:textId="77777777" w:rsidR="00EF70AD" w:rsidRPr="00EF70AD" w:rsidRDefault="00EF70AD" w:rsidP="00EF70AD">
      <w:r w:rsidRPr="00EF70AD">
        <w:t>If you fail to show up for your scheduled appointment without any prior notice, you will be considered a “no-show.” No-shows will result in a cancellation fee and may affect your ability to schedule future appointments.</w:t>
      </w:r>
    </w:p>
    <w:p w14:paraId="16E534A4" w14:textId="77777777" w:rsidR="00EF70AD" w:rsidRPr="00EF70AD" w:rsidRDefault="00EF70AD" w:rsidP="00EF70AD">
      <w:pPr>
        <w:pStyle w:val="ListParagraph"/>
        <w:numPr>
          <w:ilvl w:val="0"/>
          <w:numId w:val="6"/>
        </w:numPr>
      </w:pPr>
      <w:r w:rsidRPr="00EF70AD">
        <w:t>Emergencies &amp; Other Circumstances:</w:t>
      </w:r>
    </w:p>
    <w:p w14:paraId="72213158" w14:textId="77777777" w:rsidR="00EF70AD" w:rsidRPr="00EF70AD" w:rsidRDefault="00EF70AD" w:rsidP="00EF70AD">
      <w:r w:rsidRPr="00EF70AD">
        <w:t>We understand that emergencies and unforeseen situations may arise, and we will make exceptions on a case-by-case basis. In such cases, please contact us as soon as possible to discuss your situation and potential alternatives.</w:t>
      </w:r>
    </w:p>
    <w:p w14:paraId="7E6EFEE4" w14:textId="77777777" w:rsidR="00EF70AD" w:rsidRPr="00EF70AD" w:rsidRDefault="00EF70AD" w:rsidP="00EF70AD">
      <w:pPr>
        <w:pStyle w:val="ListParagraph"/>
        <w:numPr>
          <w:ilvl w:val="0"/>
          <w:numId w:val="6"/>
        </w:numPr>
      </w:pPr>
      <w:r w:rsidRPr="00EF70AD">
        <w:t>Communication:</w:t>
      </w:r>
    </w:p>
    <w:p w14:paraId="03356FD6" w14:textId="77777777" w:rsidR="00EF70AD" w:rsidRPr="00EF70AD" w:rsidRDefault="00EF70AD" w:rsidP="00EF70AD">
      <w:r w:rsidRPr="00EF70AD">
        <w:t>To cancel or reschedule your appointment, please refer to the confirmation email or contact us directly via phone or text using the provided contact details.</w:t>
      </w:r>
    </w:p>
    <w:p w14:paraId="341013B9" w14:textId="77777777" w:rsidR="00EF70AD" w:rsidRPr="00EF70AD" w:rsidRDefault="00EF70AD" w:rsidP="00EF70AD">
      <w:r w:rsidRPr="00EF70AD">
        <w:t>Please note that this policy is in place to ensure fairness to both our valued clients and our salon professionals. You acknowledge and agree to adhere to this cancellation policy by booking an appointment with Babcock Functional Health.</w:t>
      </w:r>
    </w:p>
    <w:p w14:paraId="67D175C6" w14:textId="77777777" w:rsidR="00EF70AD" w:rsidRPr="00EF70AD" w:rsidRDefault="00EF70AD" w:rsidP="00EF70AD">
      <w:r w:rsidRPr="00EF70AD">
        <w:t>We appreciate your understanding and cooperation. If you have any questions or concerns regarding our cancellation policy, please don’t hesitate to contact us.</w:t>
      </w:r>
    </w:p>
    <w:p w14:paraId="69A02E67" w14:textId="77777777" w:rsidR="00EF70AD" w:rsidRPr="00EF70AD" w:rsidRDefault="00EF70AD" w:rsidP="00EF70AD">
      <w:pPr>
        <w:spacing w:after="0" w:line="240" w:lineRule="auto"/>
      </w:pPr>
      <w:r w:rsidRPr="00EF70AD">
        <w:t>Thank you,</w:t>
      </w:r>
    </w:p>
    <w:p w14:paraId="412120D3" w14:textId="77777777" w:rsidR="00EF70AD" w:rsidRPr="00EF70AD" w:rsidRDefault="00EF70AD" w:rsidP="00EF70AD">
      <w:pPr>
        <w:spacing w:after="0" w:line="240" w:lineRule="auto"/>
      </w:pPr>
      <w:r w:rsidRPr="00EF70AD">
        <w:t>Shannon Babcock</w:t>
      </w:r>
    </w:p>
    <w:p w14:paraId="2EF51EB6" w14:textId="77777777" w:rsidR="00EF70AD" w:rsidRPr="00EF70AD" w:rsidRDefault="00EF70AD" w:rsidP="00EF70AD">
      <w:pPr>
        <w:spacing w:after="0" w:line="240" w:lineRule="auto"/>
      </w:pPr>
      <w:r w:rsidRPr="00EF70AD">
        <w:t>Babcock Functional Health</w:t>
      </w:r>
    </w:p>
    <w:p w14:paraId="0CA800B7" w14:textId="1A365001" w:rsidR="00EF70AD" w:rsidRPr="00EF70AD" w:rsidRDefault="00EF70AD" w:rsidP="00EF70AD">
      <w:pPr>
        <w:spacing w:after="0" w:line="240" w:lineRule="auto"/>
      </w:pPr>
      <w:r>
        <w:t>sbabcock@babcockfunctionalhealth.com</w:t>
      </w:r>
    </w:p>
    <w:p w14:paraId="1D056CDB" w14:textId="09CE4236" w:rsidR="00EF70AD" w:rsidRPr="00EF70AD" w:rsidRDefault="00EF70AD" w:rsidP="00EF70AD">
      <w:pPr>
        <w:spacing w:after="0" w:line="240" w:lineRule="auto"/>
      </w:pPr>
      <w:r w:rsidRPr="00EF70AD">
        <w:t>207-689-482</w:t>
      </w:r>
      <w:r>
        <w:t>2</w:t>
      </w:r>
    </w:p>
    <w:sectPr w:rsidR="00EF70AD" w:rsidRPr="00EF70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8142" w14:textId="77777777" w:rsidR="00EF70AD" w:rsidRDefault="00EF70AD" w:rsidP="00EF70AD">
      <w:pPr>
        <w:spacing w:after="0" w:line="240" w:lineRule="auto"/>
      </w:pPr>
      <w:r>
        <w:separator/>
      </w:r>
    </w:p>
  </w:endnote>
  <w:endnote w:type="continuationSeparator" w:id="0">
    <w:p w14:paraId="22E8EA59" w14:textId="77777777" w:rsidR="00EF70AD" w:rsidRDefault="00EF70AD" w:rsidP="00EF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6389" w14:textId="77777777" w:rsidR="00EF70AD" w:rsidRDefault="00EF70AD" w:rsidP="00EF70AD">
      <w:pPr>
        <w:spacing w:after="0" w:line="240" w:lineRule="auto"/>
      </w:pPr>
      <w:r>
        <w:separator/>
      </w:r>
    </w:p>
  </w:footnote>
  <w:footnote w:type="continuationSeparator" w:id="0">
    <w:p w14:paraId="2C1DA2D1" w14:textId="77777777" w:rsidR="00EF70AD" w:rsidRDefault="00EF70AD" w:rsidP="00EF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F93A" w14:textId="6A6FC7DF" w:rsidR="00EF70AD" w:rsidRDefault="00EF70AD">
    <w:pPr>
      <w:pStyle w:val="Header"/>
    </w:pPr>
    <w:r>
      <w:t>Babcock Functional Health / Cancellation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DEA"/>
    <w:multiLevelType w:val="multilevel"/>
    <w:tmpl w:val="7F9C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B41E5"/>
    <w:multiLevelType w:val="hybridMultilevel"/>
    <w:tmpl w:val="55B8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612CD"/>
    <w:multiLevelType w:val="multilevel"/>
    <w:tmpl w:val="DF42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835911"/>
    <w:multiLevelType w:val="multilevel"/>
    <w:tmpl w:val="3ECC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F805A2"/>
    <w:multiLevelType w:val="hybridMultilevel"/>
    <w:tmpl w:val="8F8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1718A"/>
    <w:multiLevelType w:val="multilevel"/>
    <w:tmpl w:val="1B62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6055725">
    <w:abstractNumId w:val="3"/>
  </w:num>
  <w:num w:numId="2" w16cid:durableId="1896509144">
    <w:abstractNumId w:val="5"/>
  </w:num>
  <w:num w:numId="3" w16cid:durableId="430862021">
    <w:abstractNumId w:val="0"/>
  </w:num>
  <w:num w:numId="4" w16cid:durableId="1015350822">
    <w:abstractNumId w:val="2"/>
  </w:num>
  <w:num w:numId="5" w16cid:durableId="49548487">
    <w:abstractNumId w:val="1"/>
  </w:num>
  <w:num w:numId="6" w16cid:durableId="880048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AD"/>
    <w:rsid w:val="00E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DE4D"/>
  <w15:chartTrackingRefBased/>
  <w15:docId w15:val="{627C812A-7170-4BA0-9B74-5D8B6962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0AD"/>
    <w:pPr>
      <w:ind w:left="720"/>
      <w:contextualSpacing/>
    </w:pPr>
  </w:style>
  <w:style w:type="paragraph" w:styleId="Header">
    <w:name w:val="header"/>
    <w:basedOn w:val="Normal"/>
    <w:link w:val="HeaderChar"/>
    <w:uiPriority w:val="99"/>
    <w:unhideWhenUsed/>
    <w:rsid w:val="00EF7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0AD"/>
  </w:style>
  <w:style w:type="paragraph" w:styleId="Footer">
    <w:name w:val="footer"/>
    <w:basedOn w:val="Normal"/>
    <w:link w:val="FooterChar"/>
    <w:uiPriority w:val="99"/>
    <w:unhideWhenUsed/>
    <w:rsid w:val="00EF7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309</Words>
  <Characters>1956</Characters>
  <Application>Microsoft Office Word</Application>
  <DocSecurity>0</DocSecurity>
  <Lines>43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Martin</dc:creator>
  <cp:keywords/>
  <dc:description/>
  <cp:lastModifiedBy>Stacy Martin</cp:lastModifiedBy>
  <cp:revision>1</cp:revision>
  <dcterms:created xsi:type="dcterms:W3CDTF">2023-09-10T13:51:00Z</dcterms:created>
  <dcterms:modified xsi:type="dcterms:W3CDTF">2023-09-10T14:04:00Z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604e9b7a-f28b-4165-8c12-479ad5594fbb</vt:lpwstr>
  </property>
</Properties>
</file>